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12" w:rsidRPr="002F2383" w:rsidRDefault="008E11A0" w:rsidP="008C3712">
      <w:pPr>
        <w:pStyle w:val="AralkYok"/>
        <w:rPr>
          <w:b/>
          <w:bCs/>
        </w:rPr>
      </w:pPr>
      <w:r>
        <w:rPr>
          <w:b/>
          <w:bCs/>
        </w:rPr>
        <w:t>İL</w:t>
      </w:r>
      <w:r w:rsidR="0017481F">
        <w:rPr>
          <w:b/>
          <w:bCs/>
        </w:rPr>
        <w:tab/>
      </w:r>
      <w:r w:rsidR="0017481F">
        <w:rPr>
          <w:b/>
          <w:bCs/>
        </w:rPr>
        <w:tab/>
      </w:r>
      <w:r>
        <w:rPr>
          <w:b/>
          <w:bCs/>
        </w:rPr>
        <w:t>:</w:t>
      </w:r>
      <w:r w:rsidR="0017481F">
        <w:rPr>
          <w:b/>
          <w:bCs/>
        </w:rPr>
        <w:t xml:space="preserve"> </w:t>
      </w:r>
      <w:r>
        <w:rPr>
          <w:b/>
          <w:bCs/>
        </w:rPr>
        <w:t>GİRESUN</w:t>
      </w:r>
    </w:p>
    <w:p w:rsidR="008C3712" w:rsidRPr="002F2383" w:rsidRDefault="008C3712" w:rsidP="008C3712">
      <w:pPr>
        <w:pStyle w:val="AralkYok"/>
        <w:rPr>
          <w:b/>
          <w:bCs/>
        </w:rPr>
      </w:pPr>
      <w:r w:rsidRPr="002F2383">
        <w:rPr>
          <w:b/>
          <w:bCs/>
        </w:rPr>
        <w:t xml:space="preserve">TARİH </w:t>
      </w:r>
      <w:r w:rsidR="0017481F">
        <w:rPr>
          <w:b/>
          <w:bCs/>
        </w:rPr>
        <w:tab/>
      </w:r>
      <w:r w:rsidRPr="002F2383">
        <w:rPr>
          <w:b/>
          <w:bCs/>
        </w:rPr>
        <w:t xml:space="preserve">: </w:t>
      </w:r>
      <w:r w:rsidR="008E11A0">
        <w:rPr>
          <w:b/>
          <w:bCs/>
        </w:rPr>
        <w:t>29.09.2017</w:t>
      </w:r>
    </w:p>
    <w:p w:rsidR="008C3712" w:rsidRPr="002F2383" w:rsidRDefault="0017481F" w:rsidP="008C3712">
      <w:pPr>
        <w:bidi/>
        <w:adjustRightInd w:val="0"/>
        <w:spacing w:after="0" w:line="240" w:lineRule="auto"/>
        <w:rPr>
          <w:rFonts w:ascii="Times New Roman" w:eastAsia="Times New Roman" w:hAnsi="Times New Roman" w:cs="Times New Roman"/>
          <w:b/>
          <w:bCs/>
          <w:sz w:val="24"/>
          <w:szCs w:val="24"/>
          <w:lang w:val="en-US" w:eastAsia="tr-TR"/>
        </w:rPr>
      </w:pPr>
      <w:r>
        <w:rPr>
          <w:noProof/>
          <w:sz w:val="24"/>
          <w:szCs w:val="24"/>
          <w:lang w:eastAsia="tr-TR"/>
        </w:rPr>
        <w:drawing>
          <wp:inline distT="0" distB="0" distL="0" distR="0">
            <wp:extent cx="3105150" cy="323850"/>
            <wp:effectExtent l="0" t="0" r="0" b="0"/>
            <wp:docPr id="1" name="Resim 6"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g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23850"/>
                    </a:xfrm>
                    <a:prstGeom prst="rect">
                      <a:avLst/>
                    </a:prstGeom>
                    <a:noFill/>
                    <a:ln>
                      <a:noFill/>
                    </a:ln>
                  </pic:spPr>
                </pic:pic>
              </a:graphicData>
            </a:graphic>
          </wp:inline>
        </w:drawing>
      </w:r>
    </w:p>
    <w:p w:rsidR="008C3712" w:rsidRPr="002F2383" w:rsidRDefault="008C3712" w:rsidP="008C3712">
      <w:pPr>
        <w:bidi/>
        <w:adjustRightInd w:val="0"/>
        <w:spacing w:after="0" w:line="240" w:lineRule="auto"/>
        <w:rPr>
          <w:rFonts w:ascii="Times New Roman" w:eastAsia="Times New Roman" w:hAnsi="Times New Roman" w:cs="Times New Roman"/>
          <w:b/>
          <w:bCs/>
          <w:sz w:val="24"/>
          <w:szCs w:val="24"/>
          <w:lang w:val="en-US" w:eastAsia="tr-TR"/>
        </w:rPr>
      </w:pPr>
    </w:p>
    <w:p w:rsidR="008C3712" w:rsidRPr="002F2383" w:rsidRDefault="00584F7C" w:rsidP="008C3712">
      <w:pPr>
        <w:bidi/>
        <w:adjustRightInd w:val="0"/>
        <w:spacing w:after="0" w:line="240" w:lineRule="auto"/>
        <w:rPr>
          <w:rFonts w:ascii="Traditional Arabic" w:eastAsia="Times New Roman" w:hAnsi="Traditional Arabic" w:cs="Traditional Arabic"/>
          <w:b/>
          <w:bCs/>
          <w:color w:val="000000"/>
          <w:sz w:val="32"/>
          <w:szCs w:val="32"/>
          <w:lang w:val="en-US" w:eastAsia="tr-TR"/>
        </w:rPr>
      </w:pPr>
      <w:r w:rsidRPr="002F2383">
        <w:rPr>
          <w:rFonts w:ascii="Traditional Arabic" w:eastAsia="Times New Roman" w:hAnsi="Traditional Arabic" w:cs="Traditional Arabic"/>
          <w:b/>
          <w:bCs/>
          <w:color w:val="000000"/>
          <w:sz w:val="32"/>
          <w:szCs w:val="32"/>
          <w:rtl/>
          <w:lang w:val="en-US" w:eastAsia="tr-TR"/>
        </w:rPr>
        <w:t>يَسْأَلُونَكَ مَاذَا يُنفِقُونَ قُلْ</w:t>
      </w:r>
      <w:r w:rsidR="00BA25D3" w:rsidRPr="002F2383">
        <w:rPr>
          <w:rFonts w:ascii="Traditional Arabic" w:eastAsia="Times New Roman" w:hAnsi="Traditional Arabic" w:cs="Traditional Arabic"/>
          <w:b/>
          <w:bCs/>
          <w:color w:val="000000"/>
          <w:sz w:val="32"/>
          <w:szCs w:val="32"/>
          <w:lang w:val="en-US" w:eastAsia="tr-TR"/>
        </w:rPr>
        <w:t xml:space="preserve"> </w:t>
      </w:r>
      <w:r w:rsidRPr="002F2383">
        <w:rPr>
          <w:rFonts w:ascii="Traditional Arabic" w:eastAsia="Times New Roman" w:hAnsi="Traditional Arabic" w:cs="Traditional Arabic"/>
          <w:b/>
          <w:bCs/>
          <w:color w:val="000000"/>
          <w:sz w:val="32"/>
          <w:szCs w:val="32"/>
          <w:rtl/>
          <w:lang w:val="en-US" w:eastAsia="tr-TR"/>
        </w:rPr>
        <w:t xml:space="preserve">مَا أَنفَقْتُم مِّنْ خَيْرٍ فَلِلْوَالِدَيْنِ </w:t>
      </w:r>
    </w:p>
    <w:p w:rsidR="00707F1E" w:rsidRPr="002F2383" w:rsidRDefault="00584F7C" w:rsidP="00F82D31">
      <w:pPr>
        <w:bidi/>
        <w:adjustRightInd w:val="0"/>
        <w:spacing w:after="0" w:line="240" w:lineRule="auto"/>
        <w:rPr>
          <w:rFonts w:ascii="Traditional Arabic" w:eastAsia="Times New Roman" w:hAnsi="Traditional Arabic" w:cs="Traditional Arabic"/>
          <w:b/>
          <w:bCs/>
          <w:color w:val="000000"/>
          <w:sz w:val="32"/>
          <w:szCs w:val="32"/>
          <w:lang w:val="en-US" w:eastAsia="tr-TR"/>
        </w:rPr>
      </w:pPr>
      <w:r w:rsidRPr="002F2383">
        <w:rPr>
          <w:rFonts w:ascii="Traditional Arabic" w:eastAsia="Times New Roman" w:hAnsi="Traditional Arabic" w:cs="Traditional Arabic"/>
          <w:b/>
          <w:bCs/>
          <w:color w:val="000000"/>
          <w:sz w:val="32"/>
          <w:szCs w:val="32"/>
          <w:rtl/>
          <w:lang w:val="en-US" w:eastAsia="tr-TR"/>
        </w:rPr>
        <w:t>وَالأَقْرَبِينَ وَالْيَتَامَى وَالْمَسَاكِينِ</w:t>
      </w:r>
      <w:r w:rsidR="00BA25D3" w:rsidRPr="002F2383">
        <w:rPr>
          <w:rFonts w:ascii="Traditional Arabic" w:eastAsia="Times New Roman" w:hAnsi="Traditional Arabic" w:cs="Traditional Arabic"/>
          <w:b/>
          <w:bCs/>
          <w:color w:val="000000"/>
          <w:sz w:val="32"/>
          <w:szCs w:val="32"/>
          <w:lang w:val="en-US" w:eastAsia="tr-TR"/>
        </w:rPr>
        <w:t xml:space="preserve"> </w:t>
      </w:r>
      <w:r w:rsidRPr="002F2383">
        <w:rPr>
          <w:rFonts w:ascii="Traditional Arabic" w:eastAsia="Times New Roman" w:hAnsi="Traditional Arabic" w:cs="Traditional Arabic"/>
          <w:b/>
          <w:bCs/>
          <w:color w:val="000000"/>
          <w:sz w:val="32"/>
          <w:szCs w:val="32"/>
          <w:rtl/>
          <w:lang w:val="en-US" w:eastAsia="tr-TR"/>
        </w:rPr>
        <w:t>وَابْنِ السَّبِيلِ وَمَا تَفْعَلُواْ مِنْ خَيْرٍ فَإِنَّ اللّهَ بِهِ عَلِيمٌ</w:t>
      </w:r>
      <w:r w:rsidR="00707F1E" w:rsidRPr="002F2383">
        <w:rPr>
          <w:rFonts w:ascii="Traditional Arabic" w:eastAsia="Times New Roman" w:hAnsi="Traditional Arabic" w:cs="Traditional Arabic"/>
          <w:b/>
          <w:bCs/>
          <w:color w:val="000000"/>
          <w:sz w:val="32"/>
          <w:szCs w:val="32"/>
          <w:rtl/>
          <w:lang w:val="en-US" w:eastAsia="tr-TR"/>
        </w:rPr>
        <w:t xml:space="preserve"> </w:t>
      </w:r>
    </w:p>
    <w:p w:rsidR="008C3712" w:rsidRPr="002F2383" w:rsidRDefault="008C3712" w:rsidP="005B1A5E">
      <w:pPr>
        <w:pStyle w:val="AralkYok"/>
        <w:jc w:val="right"/>
        <w:rPr>
          <w:rFonts w:ascii="Traditional Arabic" w:hAnsi="Traditional Arabic" w:cs="Traditional Arabic"/>
          <w:b/>
          <w:bCs/>
          <w:color w:val="000000"/>
          <w:sz w:val="32"/>
          <w:szCs w:val="32"/>
        </w:rPr>
      </w:pPr>
      <w:r w:rsidRPr="002F2383">
        <w:rPr>
          <w:rFonts w:ascii="Traditional Arabic" w:eastAsia="Calibri" w:hAnsi="Traditional Arabic" w:cs="Traditional Arabic"/>
          <w:b/>
          <w:bCs/>
          <w:color w:val="000000"/>
          <w:sz w:val="32"/>
          <w:szCs w:val="32"/>
          <w:rtl/>
          <w:lang w:eastAsia="en-US"/>
        </w:rPr>
        <w:t>قاَلَ رَسُولُ اللهِ صَلَّى اللهُ عَلَيْهِ وَسَلَّمَ</w:t>
      </w:r>
      <w:r w:rsidR="005B1A5E" w:rsidRPr="002F2383">
        <w:rPr>
          <w:rFonts w:ascii="Traditional Arabic" w:eastAsia="Calibri" w:hAnsi="Traditional Arabic" w:cs="Traditional Arabic"/>
          <w:b/>
          <w:bCs/>
          <w:color w:val="000000"/>
          <w:sz w:val="32"/>
          <w:szCs w:val="32"/>
          <w:lang w:eastAsia="en-US"/>
        </w:rPr>
        <w:t xml:space="preserve">                                                                                               </w:t>
      </w:r>
    </w:p>
    <w:p w:rsidR="00707F1E" w:rsidRPr="002F2383" w:rsidRDefault="008C3712" w:rsidP="00BC3B39">
      <w:pPr>
        <w:bidi/>
        <w:spacing w:after="0" w:line="240" w:lineRule="auto"/>
        <w:jc w:val="both"/>
        <w:rPr>
          <w:rFonts w:ascii="Traditional Arabic" w:eastAsia="Times New Roman" w:hAnsi="Traditional Arabic" w:cs="Traditional Arabic"/>
          <w:b/>
          <w:bCs/>
          <w:color w:val="000000"/>
          <w:sz w:val="32"/>
          <w:szCs w:val="32"/>
          <w:rtl/>
          <w:lang w:eastAsia="tr-TR"/>
        </w:rPr>
      </w:pPr>
      <w:r w:rsidRPr="002F2383">
        <w:rPr>
          <w:rFonts w:ascii="Traditional Arabic" w:hAnsi="Traditional Arabic" w:cs="Traditional Arabic"/>
          <w:b/>
          <w:bCs/>
          <w:color w:val="000000"/>
          <w:sz w:val="32"/>
          <w:szCs w:val="32"/>
          <w:rtl/>
          <w:lang w:val="ar-SA"/>
        </w:rPr>
        <w:t xml:space="preserve">مَنْ قَبَضَ يتِيماً من بَيْنِ المُسْلمِينَ إلى طعامِهِ وشرابِه أدْخَلَهُ اللّهُ تعالى الجنةَ ألْبتةَ </w:t>
      </w:r>
      <w:r w:rsidR="00BC3B39" w:rsidRPr="002F2383">
        <w:rPr>
          <w:rFonts w:ascii="Traditional Arabic" w:hAnsi="Traditional Arabic" w:cs="Traditional Arabic"/>
          <w:b/>
          <w:bCs/>
          <w:sz w:val="32"/>
          <w:szCs w:val="32"/>
          <w:rtl/>
        </w:rPr>
        <w:t>إلاَّ أَنْ يَعْمَلَ ذَنْباً لا يُغْفَرُ له</w:t>
      </w:r>
      <w:r w:rsidRPr="002F2383">
        <w:rPr>
          <w:rFonts w:ascii="Traditional Arabic" w:hAnsi="Traditional Arabic" w:cs="Traditional Arabic"/>
          <w:b/>
          <w:bCs/>
          <w:color w:val="000000"/>
          <w:sz w:val="32"/>
          <w:szCs w:val="32"/>
          <w:rtl/>
          <w:lang w:val="ar-SA"/>
        </w:rPr>
        <w:t xml:space="preserve">                     </w:t>
      </w:r>
    </w:p>
    <w:p w:rsidR="008C3712" w:rsidRPr="002F2383" w:rsidRDefault="008C3712" w:rsidP="008C3712">
      <w:pPr>
        <w:spacing w:before="100" w:beforeAutospacing="1" w:after="100" w:afterAutospacing="1"/>
        <w:jc w:val="center"/>
        <w:rPr>
          <w:rFonts w:ascii="Times New Roman" w:hAnsi="Times New Roman" w:cs="Times New Roman"/>
          <w:b/>
          <w:bCs/>
          <w:sz w:val="24"/>
          <w:szCs w:val="24"/>
        </w:rPr>
      </w:pPr>
      <w:r w:rsidRPr="002F2383">
        <w:rPr>
          <w:rFonts w:ascii="Times New Roman" w:hAnsi="Times New Roman" w:cs="Times New Roman"/>
          <w:b/>
          <w:bCs/>
          <w:sz w:val="24"/>
          <w:szCs w:val="24"/>
        </w:rPr>
        <w:t>YETİM VE YOKSULLARI KORUMAK</w:t>
      </w:r>
    </w:p>
    <w:p w:rsidR="008C3712" w:rsidRPr="002F2383" w:rsidRDefault="008C3712" w:rsidP="008C3712">
      <w:pPr>
        <w:spacing w:before="100" w:beforeAutospacing="1" w:after="100" w:afterAutospacing="1"/>
        <w:ind w:firstLine="708"/>
        <w:rPr>
          <w:rFonts w:ascii="Times New Roman" w:hAnsi="Times New Roman" w:cs="Times New Roman"/>
          <w:b/>
          <w:bCs/>
          <w:sz w:val="24"/>
          <w:szCs w:val="24"/>
        </w:rPr>
      </w:pPr>
      <w:r w:rsidRPr="002F2383">
        <w:rPr>
          <w:rFonts w:ascii="Times New Roman" w:hAnsi="Times New Roman" w:cs="Times New Roman"/>
          <w:b/>
          <w:bCs/>
          <w:color w:val="000000"/>
          <w:sz w:val="24"/>
          <w:szCs w:val="24"/>
        </w:rPr>
        <w:t>Muhterem Müslümanlar!</w:t>
      </w:r>
    </w:p>
    <w:p w:rsidR="00707F1E" w:rsidRPr="002F2383" w:rsidRDefault="00707F1E" w:rsidP="00707F1E">
      <w:pPr>
        <w:ind w:firstLine="708"/>
        <w:jc w:val="both"/>
        <w:rPr>
          <w:rFonts w:ascii="Times New Roman" w:hAnsi="Times New Roman" w:cs="Times New Roman"/>
          <w:sz w:val="24"/>
          <w:szCs w:val="24"/>
        </w:rPr>
      </w:pPr>
      <w:r w:rsidRPr="002F2383">
        <w:rPr>
          <w:rFonts w:ascii="Times New Roman" w:hAnsi="Times New Roman" w:cs="Times New Roman"/>
          <w:sz w:val="24"/>
          <w:szCs w:val="24"/>
        </w:rPr>
        <w:t xml:space="preserve">Allah Teala insanı varlıklar içinde en güzide bir konumda yaratmış ve bu konumun gereği olarak da diğer canlılara yüklemediği sorumlulukları insana yüklemiştir. Bu nedenledir ki insan, hayatını devam ettirirken, sorumluluklarının bilincinde olmalı sadece kendisini düşünmemeli, içinde yaşadığı toplumun dertleriyle dertlenebilmelidir. </w:t>
      </w:r>
    </w:p>
    <w:p w:rsidR="00707F1E" w:rsidRPr="002F2383" w:rsidRDefault="00707F1E" w:rsidP="005B1A5E">
      <w:pPr>
        <w:ind w:firstLine="708"/>
        <w:jc w:val="both"/>
        <w:rPr>
          <w:rFonts w:ascii="Times New Roman" w:hAnsi="Times New Roman" w:cs="Times New Roman"/>
          <w:b/>
          <w:bCs/>
          <w:i/>
          <w:iCs/>
          <w:sz w:val="24"/>
          <w:szCs w:val="24"/>
        </w:rPr>
      </w:pPr>
      <w:r w:rsidRPr="002F2383">
        <w:rPr>
          <w:rFonts w:ascii="Times New Roman" w:hAnsi="Times New Roman" w:cs="Times New Roman"/>
          <w:sz w:val="24"/>
          <w:szCs w:val="24"/>
        </w:rPr>
        <w:t>Bu açıdan bakıldığında toplumumuzda en çok sıkıntı içinde olan, hayat mücadelesine en zor şartlarda devam eden kimseler, yetimler ve yoksullardır. Her Müslüman yakınındaki yetim ve yoksulların farkında olmalı, onlara şevkat ve merhamet kanatlarını indirmelidir. Yetim ve yoksullara yapılacak en önemli iyilik zekat ve sadakalarımı</w:t>
      </w:r>
      <w:r w:rsidR="00AD6C51" w:rsidRPr="002F2383">
        <w:rPr>
          <w:rFonts w:ascii="Times New Roman" w:hAnsi="Times New Roman" w:cs="Times New Roman"/>
          <w:sz w:val="24"/>
          <w:szCs w:val="24"/>
        </w:rPr>
        <w:t>zı verirken onları tercih etmem</w:t>
      </w:r>
      <w:r w:rsidRPr="002F2383">
        <w:rPr>
          <w:rFonts w:ascii="Times New Roman" w:hAnsi="Times New Roman" w:cs="Times New Roman"/>
          <w:sz w:val="24"/>
          <w:szCs w:val="24"/>
        </w:rPr>
        <w:t>izdir. Zira Kur’an-ı Kerim’de:</w:t>
      </w:r>
      <w:r w:rsidR="005B1A5E" w:rsidRPr="002F2383">
        <w:rPr>
          <w:rFonts w:ascii="Times New Roman" w:hAnsi="Times New Roman" w:cs="Times New Roman"/>
          <w:sz w:val="24"/>
          <w:szCs w:val="24"/>
        </w:rPr>
        <w:t xml:space="preserve"> </w:t>
      </w:r>
      <w:r w:rsidR="00AD6C51" w:rsidRPr="002F2383">
        <w:rPr>
          <w:rFonts w:ascii="Times New Roman" w:hAnsi="Times New Roman" w:cs="Times New Roman"/>
          <w:b/>
          <w:bCs/>
          <w:i/>
          <w:iCs/>
          <w:sz w:val="24"/>
          <w:szCs w:val="24"/>
        </w:rPr>
        <w:t>“</w:t>
      </w:r>
      <w:r w:rsidRPr="002F2383">
        <w:rPr>
          <w:rFonts w:ascii="Times New Roman" w:hAnsi="Times New Roman" w:cs="Times New Roman"/>
          <w:b/>
          <w:bCs/>
          <w:i/>
          <w:iCs/>
          <w:sz w:val="24"/>
          <w:szCs w:val="24"/>
        </w:rPr>
        <w:t>Sana, ne sarfedeceklerini sorarlar, de ki: "Sarfedeceğiniz mal, ana baba, yakınlar, yetimler, düşkünler, yolcular içindir. Yaptığınız her iyiliği Allah şüphesiz bilir".</w:t>
      </w:r>
      <w:r w:rsidRPr="002F2383">
        <w:rPr>
          <w:rStyle w:val="SonnotBavurusu"/>
          <w:rFonts w:ascii="Times New Roman" w:hAnsi="Times New Roman" w:cs="Times New Roman"/>
          <w:b/>
          <w:bCs/>
          <w:i/>
          <w:iCs/>
          <w:sz w:val="24"/>
          <w:szCs w:val="24"/>
        </w:rPr>
        <w:endnoteReference w:id="1"/>
      </w:r>
    </w:p>
    <w:p w:rsidR="0000497C" w:rsidRPr="002F2383" w:rsidRDefault="0000497C" w:rsidP="002F2383">
      <w:pPr>
        <w:ind w:firstLine="708"/>
        <w:jc w:val="both"/>
        <w:rPr>
          <w:rFonts w:ascii="Times New Roman" w:hAnsi="Times New Roman" w:cs="Times New Roman"/>
          <w:sz w:val="24"/>
          <w:szCs w:val="24"/>
        </w:rPr>
      </w:pPr>
      <w:r w:rsidRPr="002F2383">
        <w:rPr>
          <w:rFonts w:ascii="Times New Roman" w:hAnsi="Times New Roman" w:cs="Times New Roman"/>
          <w:sz w:val="24"/>
          <w:szCs w:val="24"/>
        </w:rPr>
        <w:t>Yine Kur’an-ı Kerim’de</w:t>
      </w:r>
      <w:r w:rsidR="00ED0B24" w:rsidRPr="002F2383">
        <w:rPr>
          <w:rFonts w:ascii="Times New Roman" w:hAnsi="Times New Roman" w:cs="Times New Roman"/>
          <w:sz w:val="24"/>
          <w:szCs w:val="24"/>
        </w:rPr>
        <w:t xml:space="preserve"> Yüce Allah; </w:t>
      </w:r>
      <w:r w:rsidRPr="002F2383">
        <w:rPr>
          <w:rFonts w:ascii="Times New Roman" w:hAnsi="Times New Roman" w:cs="Times New Roman"/>
          <w:sz w:val="24"/>
          <w:szCs w:val="24"/>
        </w:rPr>
        <w:t>yetimlerin mallarının haksızlıkla yenmemesini, onların mallarının ıslahı için çalışılmasını, evlenme çağına gelinceye kadar bakılmasını,</w:t>
      </w:r>
      <w:r w:rsidR="006C4861" w:rsidRPr="002F2383">
        <w:rPr>
          <w:rFonts w:ascii="Times New Roman" w:hAnsi="Times New Roman" w:cs="Times New Roman"/>
          <w:sz w:val="24"/>
          <w:szCs w:val="24"/>
        </w:rPr>
        <w:t xml:space="preserve"> eğer miras taksimi esnasında orada yetim ve yoksullar bulunuyorsa, onlara da bir şeyler verip, </w:t>
      </w:r>
      <w:r w:rsidR="00820C69" w:rsidRPr="002F2383">
        <w:rPr>
          <w:rFonts w:ascii="Times New Roman" w:hAnsi="Times New Roman" w:cs="Times New Roman"/>
          <w:sz w:val="24"/>
          <w:szCs w:val="24"/>
        </w:rPr>
        <w:t>gönüllerini alar</w:t>
      </w:r>
      <w:r w:rsidR="006C4861" w:rsidRPr="002F2383">
        <w:rPr>
          <w:rFonts w:ascii="Times New Roman" w:hAnsi="Times New Roman" w:cs="Times New Roman"/>
          <w:sz w:val="24"/>
          <w:szCs w:val="24"/>
        </w:rPr>
        <w:t xml:space="preserve">ak tatlı sözler söylenmesini, </w:t>
      </w:r>
      <w:r w:rsidR="00ED0B24" w:rsidRPr="002F2383">
        <w:rPr>
          <w:rFonts w:ascii="Times New Roman" w:hAnsi="Times New Roman" w:cs="Times New Roman"/>
          <w:sz w:val="24"/>
          <w:szCs w:val="24"/>
        </w:rPr>
        <w:t>istemektedir.</w:t>
      </w:r>
    </w:p>
    <w:p w:rsidR="002F2383" w:rsidRDefault="002F2383" w:rsidP="008C3712">
      <w:pPr>
        <w:ind w:firstLine="708"/>
        <w:jc w:val="both"/>
        <w:rPr>
          <w:rFonts w:ascii="Times New Roman" w:hAnsi="Times New Roman" w:cs="Times New Roman"/>
          <w:b/>
          <w:bCs/>
          <w:sz w:val="24"/>
          <w:szCs w:val="24"/>
        </w:rPr>
      </w:pPr>
    </w:p>
    <w:p w:rsidR="002F2383" w:rsidRDefault="002F2383" w:rsidP="008C3712">
      <w:pPr>
        <w:ind w:firstLine="708"/>
        <w:jc w:val="both"/>
        <w:rPr>
          <w:rFonts w:ascii="Times New Roman" w:hAnsi="Times New Roman" w:cs="Times New Roman"/>
          <w:b/>
          <w:bCs/>
          <w:sz w:val="24"/>
          <w:szCs w:val="24"/>
        </w:rPr>
      </w:pPr>
    </w:p>
    <w:p w:rsidR="008C3712" w:rsidRPr="002F2383" w:rsidRDefault="008C3712" w:rsidP="008C3712">
      <w:pPr>
        <w:ind w:firstLine="708"/>
        <w:jc w:val="both"/>
        <w:rPr>
          <w:rFonts w:ascii="Times New Roman" w:eastAsia="Times New Roman" w:hAnsi="Times New Roman" w:cs="Times New Roman"/>
          <w:color w:val="000000"/>
          <w:sz w:val="24"/>
          <w:szCs w:val="24"/>
          <w:lang w:eastAsia="tr-TR"/>
        </w:rPr>
      </w:pPr>
      <w:r w:rsidRPr="002F2383">
        <w:rPr>
          <w:rFonts w:ascii="Times New Roman" w:hAnsi="Times New Roman" w:cs="Times New Roman"/>
          <w:b/>
          <w:bCs/>
          <w:sz w:val="24"/>
          <w:szCs w:val="24"/>
        </w:rPr>
        <w:lastRenderedPageBreak/>
        <w:t>Değerli Kardeşlerim</w:t>
      </w:r>
      <w:r w:rsidRPr="002F2383">
        <w:rPr>
          <w:rFonts w:ascii="Times New Roman" w:hAnsi="Times New Roman" w:cs="Times New Roman"/>
          <w:sz w:val="24"/>
          <w:szCs w:val="24"/>
        </w:rPr>
        <w:t>!</w:t>
      </w:r>
    </w:p>
    <w:p w:rsidR="00707F1E" w:rsidRPr="002F2383" w:rsidRDefault="00AB5E20" w:rsidP="00FC2736">
      <w:pPr>
        <w:ind w:firstLine="708"/>
        <w:jc w:val="both"/>
        <w:rPr>
          <w:sz w:val="24"/>
          <w:szCs w:val="24"/>
        </w:rPr>
      </w:pPr>
      <w:r w:rsidRPr="002F2383">
        <w:rPr>
          <w:rFonts w:ascii="Times New Roman" w:eastAsia="Times New Roman" w:hAnsi="Times New Roman" w:cs="Times New Roman"/>
          <w:color w:val="000000"/>
          <w:sz w:val="24"/>
          <w:szCs w:val="24"/>
          <w:lang w:eastAsia="tr-TR"/>
        </w:rPr>
        <w:t xml:space="preserve">Yetimin imkansızlıklarından istifade ederek, onun mallarını haksızlıkla yemeye kalkanları Allah Teala, şu şekilde uyarmaktadır: </w:t>
      </w:r>
      <w:r w:rsidRPr="002F2383">
        <w:rPr>
          <w:rFonts w:ascii="Times New Roman" w:eastAsia="Times New Roman" w:hAnsi="Times New Roman" w:cs="Times New Roman"/>
          <w:b/>
          <w:bCs/>
          <w:i/>
          <w:iCs/>
          <w:color w:val="000000"/>
          <w:sz w:val="24"/>
          <w:szCs w:val="24"/>
          <w:lang w:eastAsia="tr-TR"/>
        </w:rPr>
        <w:t>"Haksızlıkla yetimlerin mallarını yiyenler, şüphesiz karınlarına ancak ateş doldurmuş olurlar. Zaten onlar yakında alevlenmiş ateşe gireceklerdir."</w:t>
      </w:r>
      <w:r w:rsidRPr="002F2383">
        <w:rPr>
          <w:rStyle w:val="SonnotBavurusu"/>
          <w:rFonts w:ascii="Times New Roman" w:eastAsia="Times New Roman" w:hAnsi="Times New Roman" w:cs="Times New Roman"/>
          <w:b/>
          <w:bCs/>
          <w:i/>
          <w:iCs/>
          <w:color w:val="000000"/>
          <w:sz w:val="24"/>
          <w:szCs w:val="24"/>
          <w:lang w:eastAsia="tr-TR"/>
        </w:rPr>
        <w:endnoteReference w:id="2"/>
      </w:r>
      <w:r w:rsidRPr="002F2383">
        <w:rPr>
          <w:rFonts w:ascii="Times New Roman" w:eastAsia="Times New Roman" w:hAnsi="Times New Roman" w:cs="Times New Roman"/>
          <w:i/>
          <w:iCs/>
          <w:color w:val="000000"/>
          <w:sz w:val="24"/>
          <w:szCs w:val="24"/>
          <w:lang w:eastAsia="tr-TR"/>
        </w:rPr>
        <w:t xml:space="preserve"> </w:t>
      </w:r>
      <w:r w:rsidR="00820C69" w:rsidRPr="002F2383">
        <w:rPr>
          <w:rFonts w:ascii="Times New Roman" w:hAnsi="Times New Roman" w:cs="Times New Roman"/>
          <w:sz w:val="24"/>
          <w:szCs w:val="24"/>
        </w:rPr>
        <w:t>Hiçbir karşılık beklemeden</w:t>
      </w:r>
      <w:r w:rsidRPr="002F2383">
        <w:rPr>
          <w:rFonts w:ascii="Times New Roman" w:hAnsi="Times New Roman" w:cs="Times New Roman"/>
          <w:sz w:val="24"/>
          <w:szCs w:val="24"/>
        </w:rPr>
        <w:t xml:space="preserve"> </w:t>
      </w:r>
      <w:r w:rsidR="00820C69" w:rsidRPr="002F2383">
        <w:rPr>
          <w:rFonts w:ascii="Times New Roman" w:hAnsi="Times New Roman" w:cs="Times New Roman"/>
          <w:sz w:val="24"/>
          <w:szCs w:val="24"/>
        </w:rPr>
        <w:t xml:space="preserve">sırf Allah rızası için </w:t>
      </w:r>
      <w:r w:rsidRPr="002F2383">
        <w:rPr>
          <w:rFonts w:ascii="Times New Roman" w:hAnsi="Times New Roman" w:cs="Times New Roman"/>
          <w:sz w:val="24"/>
          <w:szCs w:val="24"/>
        </w:rPr>
        <w:t>yoksul</w:t>
      </w:r>
      <w:r w:rsidR="00820C69" w:rsidRPr="002F2383">
        <w:rPr>
          <w:rFonts w:ascii="Times New Roman" w:hAnsi="Times New Roman" w:cs="Times New Roman"/>
          <w:sz w:val="24"/>
          <w:szCs w:val="24"/>
        </w:rPr>
        <w:t>u</w:t>
      </w:r>
      <w:r w:rsidRPr="002F2383">
        <w:rPr>
          <w:rFonts w:ascii="Times New Roman" w:hAnsi="Times New Roman" w:cs="Times New Roman"/>
          <w:sz w:val="24"/>
          <w:szCs w:val="24"/>
        </w:rPr>
        <w:t xml:space="preserve">, </w:t>
      </w:r>
      <w:r w:rsidR="00820C69" w:rsidRPr="002F2383">
        <w:rPr>
          <w:rFonts w:ascii="Times New Roman" w:hAnsi="Times New Roman" w:cs="Times New Roman"/>
          <w:sz w:val="24"/>
          <w:szCs w:val="24"/>
        </w:rPr>
        <w:t>yetimi ve esiri doyurup kol kanat gerenler için de Cennet vaat edilmektedir.</w:t>
      </w:r>
      <w:r w:rsidRPr="002F2383">
        <w:rPr>
          <w:rStyle w:val="SonnotBavurusu"/>
          <w:rFonts w:ascii="Times New Roman" w:hAnsi="Times New Roman" w:cs="Times New Roman"/>
          <w:sz w:val="24"/>
          <w:szCs w:val="24"/>
        </w:rPr>
        <w:endnoteReference w:id="3"/>
      </w:r>
      <w:r w:rsidR="005B1A5E" w:rsidRPr="002F2383">
        <w:rPr>
          <w:rFonts w:ascii="Times New Roman" w:hAnsi="Times New Roman" w:cs="Times New Roman"/>
          <w:sz w:val="24"/>
          <w:szCs w:val="24"/>
        </w:rPr>
        <w:t xml:space="preserve"> </w:t>
      </w:r>
      <w:r w:rsidR="00FC2736" w:rsidRPr="002F2383">
        <w:rPr>
          <w:rFonts w:ascii="Times New Roman" w:hAnsi="Times New Roman" w:cs="Times New Roman"/>
          <w:sz w:val="24"/>
          <w:szCs w:val="24"/>
        </w:rPr>
        <w:t>Resûlullah (s.a.s)</w:t>
      </w:r>
      <w:r w:rsidR="00707F1E" w:rsidRPr="002F2383">
        <w:rPr>
          <w:rFonts w:ascii="Times New Roman" w:hAnsi="Times New Roman" w:cs="Times New Roman"/>
          <w:sz w:val="24"/>
          <w:szCs w:val="24"/>
        </w:rPr>
        <w:t xml:space="preserve"> buyurdu ki:</w:t>
      </w:r>
      <w:r w:rsidR="00707F1E" w:rsidRPr="002F2383">
        <w:rPr>
          <w:rFonts w:ascii="Times New Roman" w:hAnsi="Times New Roman" w:cs="Times New Roman"/>
          <w:b/>
          <w:bCs/>
          <w:i/>
          <w:iCs/>
          <w:sz w:val="24"/>
          <w:szCs w:val="24"/>
        </w:rPr>
        <w:t xml:space="preserve"> "Kim Müslümanlar arasından bir yetim alarak yiyecek ve içeceğine dâhil ederse, affedilmez bir günah (şirk) işlememişse, Allah onu mutlaka cennete koyacaktır."</w:t>
      </w:r>
      <w:r w:rsidR="00707F1E" w:rsidRPr="002F2383">
        <w:rPr>
          <w:rStyle w:val="SonnotBavurusu"/>
          <w:rFonts w:ascii="Times New Roman" w:hAnsi="Times New Roman" w:cs="Times New Roman"/>
          <w:b/>
          <w:bCs/>
          <w:i/>
          <w:iCs/>
          <w:sz w:val="24"/>
          <w:szCs w:val="24"/>
        </w:rPr>
        <w:endnoteReference w:id="4"/>
      </w:r>
      <w:r w:rsidR="00707F1E" w:rsidRPr="002F2383">
        <w:rPr>
          <w:b/>
          <w:bCs/>
          <w:i/>
          <w:iCs/>
          <w:sz w:val="24"/>
          <w:szCs w:val="24"/>
        </w:rPr>
        <w:t xml:space="preserve"> </w:t>
      </w:r>
    </w:p>
    <w:p w:rsidR="008C3712" w:rsidRPr="002F2383" w:rsidRDefault="008C3712" w:rsidP="008C3712">
      <w:pPr>
        <w:ind w:firstLine="708"/>
        <w:jc w:val="both"/>
        <w:rPr>
          <w:rFonts w:ascii="Times New Roman" w:hAnsi="Times New Roman" w:cs="Times New Roman"/>
          <w:sz w:val="24"/>
          <w:szCs w:val="24"/>
        </w:rPr>
      </w:pPr>
      <w:r w:rsidRPr="002F2383">
        <w:rPr>
          <w:rFonts w:ascii="Times New Roman" w:hAnsi="Times New Roman" w:cs="Times New Roman"/>
          <w:b/>
          <w:bCs/>
          <w:sz w:val="24"/>
          <w:szCs w:val="24"/>
        </w:rPr>
        <w:t>Değerli Müminler!</w:t>
      </w:r>
    </w:p>
    <w:p w:rsidR="00584F7C" w:rsidRPr="002F2383" w:rsidRDefault="00A5373C" w:rsidP="002F2383">
      <w:pPr>
        <w:ind w:firstLine="708"/>
        <w:jc w:val="both"/>
        <w:rPr>
          <w:rFonts w:ascii="goudy_old_stylebold" w:hAnsi="goudy_old_stylebold"/>
          <w:color w:val="010101"/>
          <w:sz w:val="24"/>
          <w:szCs w:val="24"/>
        </w:rPr>
      </w:pPr>
      <w:r w:rsidRPr="002F2383">
        <w:rPr>
          <w:rFonts w:ascii="Times New Roman" w:hAnsi="Times New Roman" w:cs="Times New Roman"/>
          <w:sz w:val="24"/>
          <w:szCs w:val="24"/>
        </w:rPr>
        <w:t xml:space="preserve">Yetimler Müslümanın hayatında ne kadar önemli ise yoksullar da aynı şekilde önemlidir. Çevresinde yoksul olduğu halde onunla ilgilenip korumayan, imkanı ölçüsünde ona yardımda bulunmayan bir Müslüman düşünülemez. </w:t>
      </w:r>
      <w:r w:rsidR="00277AB9" w:rsidRPr="002F2383">
        <w:rPr>
          <w:rFonts w:ascii="Times New Roman" w:hAnsi="Times New Roman" w:cs="Times New Roman"/>
          <w:sz w:val="24"/>
          <w:szCs w:val="24"/>
        </w:rPr>
        <w:t xml:space="preserve">Yardımlaşma duygusunun zayıfladığı günümüzde yoksullar ihmal edilmekte, </w:t>
      </w:r>
      <w:r w:rsidR="00277AB9" w:rsidRPr="002F2383">
        <w:rPr>
          <w:rFonts w:ascii="goudy_old_stylebold" w:hAnsi="goudy_old_stylebold"/>
          <w:color w:val="010101"/>
          <w:sz w:val="24"/>
          <w:szCs w:val="24"/>
        </w:rPr>
        <w:t>zenginin malında fakirin hakkı olduğu unutulmaktadır.</w:t>
      </w:r>
      <w:r w:rsidR="00257048" w:rsidRPr="002F2383">
        <w:rPr>
          <w:rFonts w:ascii="goudy_old_stylebold" w:hAnsi="goudy_old_stylebold"/>
          <w:color w:val="010101"/>
          <w:sz w:val="24"/>
          <w:szCs w:val="24"/>
        </w:rPr>
        <w:t xml:space="preserve"> Yine günümüzde yapılan yardımlardaki en büyük eksiklik, yardımın insan onuruna yakışır şekilde yapılmamasıdır. Yoksul ve fakir gözetilirken onları rencide etmemeli, sağ elin verdiğini sol el duymayacak şekilde gizli yapılmaya özen gösterilmelidir.</w:t>
      </w:r>
    </w:p>
    <w:p w:rsidR="001E2644" w:rsidRPr="002F2383" w:rsidRDefault="001E2644" w:rsidP="001E2644">
      <w:pPr>
        <w:spacing w:after="0" w:line="240" w:lineRule="auto"/>
        <w:ind w:firstLine="567"/>
        <w:jc w:val="both"/>
        <w:rPr>
          <w:rFonts w:ascii="Times New Roman" w:hAnsi="Times New Roman" w:cs="Times New Roman"/>
          <w:b/>
          <w:bCs/>
          <w:i/>
          <w:iCs/>
          <w:sz w:val="24"/>
          <w:szCs w:val="24"/>
        </w:rPr>
      </w:pPr>
      <w:r w:rsidRPr="002F2383">
        <w:rPr>
          <w:rFonts w:ascii="Times New Roman" w:eastAsia="Times New Roman" w:hAnsi="Times New Roman" w:cs="Times New Roman"/>
          <w:sz w:val="24"/>
          <w:szCs w:val="24"/>
        </w:rPr>
        <w:t xml:space="preserve">Hutbemizi Peygamber Efendimiz (s.a.v) in bir hadis-i şerifi ile bitirelim: </w:t>
      </w:r>
      <w:r w:rsidRPr="002F2383">
        <w:rPr>
          <w:rFonts w:ascii="Times New Roman" w:hAnsi="Times New Roman" w:cs="Times New Roman"/>
          <w:b/>
          <w:bCs/>
          <w:i/>
          <w:iCs/>
          <w:sz w:val="24"/>
          <w:szCs w:val="24"/>
        </w:rPr>
        <w:t xml:space="preserve">"Müslüman Müslüman'ın kardeşidir. O'na zulmetmez onu yalnız bırakmaz, bir kimse Müslüman kardeşinin ihtiyacını karşılarsa, Allah da ona yardım eder. </w:t>
      </w:r>
    </w:p>
    <w:p w:rsidR="002F2383" w:rsidRDefault="001E2644" w:rsidP="002F2383">
      <w:pPr>
        <w:ind w:firstLine="708"/>
        <w:jc w:val="both"/>
        <w:rPr>
          <w:rFonts w:ascii="Times New Roman" w:hAnsi="Times New Roman" w:cs="Times New Roman"/>
          <w:b/>
          <w:bCs/>
          <w:i/>
          <w:iCs/>
          <w:sz w:val="24"/>
          <w:szCs w:val="24"/>
        </w:rPr>
      </w:pPr>
      <w:r w:rsidRPr="002F2383">
        <w:rPr>
          <w:rFonts w:ascii="Times New Roman" w:hAnsi="Times New Roman" w:cs="Times New Roman"/>
          <w:b/>
          <w:bCs/>
          <w:i/>
          <w:iCs/>
          <w:sz w:val="24"/>
          <w:szCs w:val="24"/>
        </w:rPr>
        <w:t>Bir kimse bir Müslüman'ın sıkıntısını giderirse, Allah da kıyamet günü onun sıkıntılarından birini giderir. Bir kimse din kardeşinin ayıbını örterse, Allah da kıyamet gününde onun ayıbını örter.</w:t>
      </w:r>
      <w:r w:rsidRPr="002F2383">
        <w:rPr>
          <w:rStyle w:val="SonnotBavurusu"/>
          <w:rFonts w:ascii="Times New Roman" w:hAnsi="Times New Roman" w:cs="Times New Roman"/>
          <w:b/>
          <w:bCs/>
          <w:i/>
          <w:iCs/>
          <w:sz w:val="24"/>
          <w:szCs w:val="24"/>
        </w:rPr>
        <w:endnoteReference w:id="5"/>
      </w:r>
    </w:p>
    <w:p w:rsidR="0017481F" w:rsidRDefault="0017481F" w:rsidP="0017481F">
      <w:pPr>
        <w:ind w:left="2124" w:firstLine="708"/>
        <w:jc w:val="both"/>
        <w:rPr>
          <w:rFonts w:ascii="Times New Roman" w:hAnsi="Times New Roman" w:cs="Times New Roman"/>
          <w:b/>
          <w:bCs/>
          <w:sz w:val="24"/>
          <w:szCs w:val="24"/>
        </w:rPr>
      </w:pPr>
    </w:p>
    <w:p w:rsidR="0017481F" w:rsidRPr="002F2383" w:rsidRDefault="0017481F" w:rsidP="0017481F">
      <w:pPr>
        <w:ind w:left="2124" w:firstLine="708"/>
        <w:jc w:val="both"/>
        <w:rPr>
          <w:rFonts w:ascii="Times New Roman" w:hAnsi="Times New Roman" w:cs="Times New Roman"/>
          <w:b/>
          <w:bCs/>
          <w:i/>
          <w:iCs/>
          <w:sz w:val="24"/>
          <w:szCs w:val="24"/>
        </w:rPr>
      </w:pPr>
      <w:r>
        <w:rPr>
          <w:rFonts w:ascii="Times New Roman" w:hAnsi="Times New Roman" w:cs="Times New Roman"/>
          <w:b/>
          <w:bCs/>
          <w:sz w:val="24"/>
          <w:szCs w:val="24"/>
        </w:rPr>
        <w:t>Giresun Müftülüğü</w:t>
      </w:r>
    </w:p>
    <w:sectPr w:rsidR="0017481F" w:rsidRPr="002F2383" w:rsidSect="002F2383">
      <w:endnotePr>
        <w:numFmt w:val="decimal"/>
      </w:endnotePr>
      <w:pgSz w:w="11906" w:h="16838"/>
      <w:pgMar w:top="567" w:right="424"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CB" w:rsidRDefault="00340BCB" w:rsidP="00584F7C">
      <w:pPr>
        <w:spacing w:after="0" w:line="240" w:lineRule="auto"/>
      </w:pPr>
      <w:r>
        <w:separator/>
      </w:r>
    </w:p>
  </w:endnote>
  <w:endnote w:type="continuationSeparator" w:id="0">
    <w:p w:rsidR="00340BCB" w:rsidRDefault="00340BCB" w:rsidP="00584F7C">
      <w:pPr>
        <w:spacing w:after="0" w:line="240" w:lineRule="auto"/>
      </w:pPr>
      <w:r>
        <w:continuationSeparator/>
      </w:r>
    </w:p>
  </w:endnote>
  <w:endnote w:id="1">
    <w:p w:rsidR="00707F1E" w:rsidRPr="00820C69" w:rsidRDefault="00707F1E">
      <w:pPr>
        <w:pStyle w:val="SonnotMetni"/>
        <w:rPr>
          <w:rFonts w:ascii="Times New Roman" w:hAnsi="Times New Roman" w:cs="Times New Roman"/>
        </w:rPr>
      </w:pPr>
      <w:r w:rsidRPr="00820C69">
        <w:rPr>
          <w:rStyle w:val="SonnotBavurusu"/>
          <w:rFonts w:ascii="Times New Roman" w:hAnsi="Times New Roman" w:cs="Times New Roman"/>
        </w:rPr>
        <w:endnoteRef/>
      </w:r>
      <w:r w:rsidRPr="00820C69">
        <w:rPr>
          <w:rFonts w:ascii="Times New Roman" w:hAnsi="Times New Roman" w:cs="Times New Roman"/>
        </w:rPr>
        <w:t xml:space="preserve"> </w:t>
      </w:r>
      <w:r w:rsidR="00AD6C51" w:rsidRPr="00820C69">
        <w:rPr>
          <w:rFonts w:ascii="Times New Roman" w:hAnsi="Times New Roman" w:cs="Times New Roman"/>
        </w:rPr>
        <w:t>Bakara,</w:t>
      </w:r>
      <w:r w:rsidR="002F2383">
        <w:rPr>
          <w:rFonts w:ascii="Times New Roman" w:hAnsi="Times New Roman" w:cs="Times New Roman"/>
        </w:rPr>
        <w:t xml:space="preserve"> </w:t>
      </w:r>
      <w:r w:rsidR="00AD6C51" w:rsidRPr="00820C69">
        <w:rPr>
          <w:rFonts w:ascii="Times New Roman" w:hAnsi="Times New Roman" w:cs="Times New Roman"/>
        </w:rPr>
        <w:t>2/215</w:t>
      </w:r>
      <w:r w:rsidR="002F2383">
        <w:rPr>
          <w:rFonts w:ascii="Times New Roman" w:hAnsi="Times New Roman" w:cs="Times New Roman"/>
        </w:rPr>
        <w:t>.</w:t>
      </w:r>
    </w:p>
  </w:endnote>
  <w:endnote w:id="2">
    <w:p w:rsidR="00AB5E20" w:rsidRPr="00820C69" w:rsidRDefault="00AB5E20" w:rsidP="00AB5E20">
      <w:pPr>
        <w:pStyle w:val="SonnotMetni"/>
        <w:rPr>
          <w:rFonts w:ascii="Times New Roman" w:hAnsi="Times New Roman" w:cs="Times New Roman"/>
        </w:rPr>
      </w:pPr>
      <w:r w:rsidRPr="00820C69">
        <w:rPr>
          <w:rStyle w:val="SonnotBavurusu"/>
          <w:rFonts w:ascii="Times New Roman" w:hAnsi="Times New Roman" w:cs="Times New Roman"/>
        </w:rPr>
        <w:endnoteRef/>
      </w:r>
      <w:r w:rsidR="002F2383">
        <w:rPr>
          <w:rFonts w:ascii="Times New Roman" w:hAnsi="Times New Roman" w:cs="Times New Roman"/>
        </w:rPr>
        <w:t xml:space="preserve"> </w:t>
      </w:r>
      <w:r w:rsidRPr="00820C69">
        <w:rPr>
          <w:rFonts w:ascii="Times New Roman" w:hAnsi="Times New Roman" w:cs="Times New Roman"/>
        </w:rPr>
        <w:t xml:space="preserve">Nisâ, </w:t>
      </w:r>
      <w:r w:rsidR="002F2383">
        <w:rPr>
          <w:rFonts w:ascii="Times New Roman" w:hAnsi="Times New Roman" w:cs="Times New Roman"/>
        </w:rPr>
        <w:t>4/10.</w:t>
      </w:r>
    </w:p>
  </w:endnote>
  <w:endnote w:id="3">
    <w:p w:rsidR="00AB5E20" w:rsidRPr="00820C69" w:rsidRDefault="00AB5E20">
      <w:pPr>
        <w:pStyle w:val="SonnotMetni"/>
        <w:rPr>
          <w:rFonts w:ascii="Times New Roman" w:hAnsi="Times New Roman" w:cs="Times New Roman"/>
        </w:rPr>
      </w:pPr>
      <w:r w:rsidRPr="00820C69">
        <w:rPr>
          <w:rStyle w:val="SonnotBavurusu"/>
          <w:rFonts w:ascii="Times New Roman" w:hAnsi="Times New Roman" w:cs="Times New Roman"/>
        </w:rPr>
        <w:endnoteRef/>
      </w:r>
      <w:r w:rsidRPr="00820C69">
        <w:rPr>
          <w:rFonts w:ascii="Times New Roman" w:hAnsi="Times New Roman" w:cs="Times New Roman"/>
        </w:rPr>
        <w:t xml:space="preserve"> İnsan, </w:t>
      </w:r>
      <w:r w:rsidR="002F2383">
        <w:rPr>
          <w:rFonts w:ascii="Times New Roman" w:hAnsi="Times New Roman" w:cs="Times New Roman"/>
        </w:rPr>
        <w:t>76/</w:t>
      </w:r>
      <w:r w:rsidRPr="00820C69">
        <w:rPr>
          <w:rFonts w:ascii="Times New Roman" w:hAnsi="Times New Roman" w:cs="Times New Roman"/>
        </w:rPr>
        <w:t>9-12</w:t>
      </w:r>
      <w:r w:rsidR="002F2383">
        <w:rPr>
          <w:rFonts w:ascii="Times New Roman" w:hAnsi="Times New Roman" w:cs="Times New Roman"/>
        </w:rPr>
        <w:t>.</w:t>
      </w:r>
    </w:p>
  </w:endnote>
  <w:endnote w:id="4">
    <w:p w:rsidR="00707F1E" w:rsidRPr="00820C69" w:rsidRDefault="00707F1E" w:rsidP="0000497C">
      <w:pPr>
        <w:pStyle w:val="SonnotMetni"/>
        <w:rPr>
          <w:rFonts w:ascii="Times New Roman" w:hAnsi="Times New Roman" w:cs="Times New Roman"/>
        </w:rPr>
      </w:pPr>
      <w:r w:rsidRPr="00820C69">
        <w:rPr>
          <w:rStyle w:val="SonnotBavurusu"/>
          <w:rFonts w:ascii="Times New Roman" w:hAnsi="Times New Roman" w:cs="Times New Roman"/>
        </w:rPr>
        <w:endnoteRef/>
      </w:r>
      <w:r w:rsidR="002F2383">
        <w:rPr>
          <w:rFonts w:ascii="Times New Roman" w:hAnsi="Times New Roman" w:cs="Times New Roman"/>
        </w:rPr>
        <w:t xml:space="preserve"> Tirmizi, Birr,14.</w:t>
      </w:r>
    </w:p>
  </w:endnote>
  <w:endnote w:id="5">
    <w:p w:rsidR="002F2383" w:rsidRDefault="001E2644">
      <w:pPr>
        <w:pStyle w:val="SonnotMetni"/>
        <w:rPr>
          <w:rFonts w:ascii="Times New Roman" w:hAnsi="Times New Roman" w:cs="Times New Roman"/>
        </w:rPr>
      </w:pPr>
      <w:r>
        <w:rPr>
          <w:rStyle w:val="SonnotBavurusu"/>
        </w:rPr>
        <w:endnoteRef/>
      </w:r>
      <w:r>
        <w:t xml:space="preserve"> </w:t>
      </w:r>
      <w:r w:rsidRPr="000A6689">
        <w:rPr>
          <w:rFonts w:ascii="Times New Roman" w:hAnsi="Times New Roman" w:cs="Times New Roman"/>
        </w:rPr>
        <w:t>Buhârî, Mezâlim 3.</w:t>
      </w:r>
      <w:bookmarkStart w:id="0" w:name="_GoBack"/>
      <w:bookmarkEnd w:id="0"/>
      <w:r w:rsidR="0017481F">
        <w:rPr>
          <w:rFonts w:ascii="Times New Roman" w:hAnsi="Times New Roman" w:cs="Times New Roman"/>
        </w:rPr>
        <w:t xml:space="preserve"> </w:t>
      </w:r>
    </w:p>
    <w:p w:rsidR="002F2383" w:rsidRPr="002F2383" w:rsidRDefault="002F2383" w:rsidP="0017481F">
      <w:pPr>
        <w:pStyle w:val="SonnotMetni"/>
        <w:ind w:left="2832"/>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oudy_old_style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CB" w:rsidRDefault="00340BCB" w:rsidP="00584F7C">
      <w:pPr>
        <w:spacing w:after="0" w:line="240" w:lineRule="auto"/>
      </w:pPr>
      <w:r>
        <w:separator/>
      </w:r>
    </w:p>
  </w:footnote>
  <w:footnote w:type="continuationSeparator" w:id="0">
    <w:p w:rsidR="00340BCB" w:rsidRDefault="00340BCB" w:rsidP="0058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7C"/>
    <w:rsid w:val="0000497C"/>
    <w:rsid w:val="000819E2"/>
    <w:rsid w:val="000922AC"/>
    <w:rsid w:val="000F52E9"/>
    <w:rsid w:val="0017481F"/>
    <w:rsid w:val="001D1FFE"/>
    <w:rsid w:val="001E2644"/>
    <w:rsid w:val="002063D0"/>
    <w:rsid w:val="00257048"/>
    <w:rsid w:val="00277AB9"/>
    <w:rsid w:val="002F2383"/>
    <w:rsid w:val="0033278A"/>
    <w:rsid w:val="00340BCB"/>
    <w:rsid w:val="004300C3"/>
    <w:rsid w:val="00476A1C"/>
    <w:rsid w:val="004F652C"/>
    <w:rsid w:val="0055220E"/>
    <w:rsid w:val="005550C3"/>
    <w:rsid w:val="00584F7C"/>
    <w:rsid w:val="005B1A5E"/>
    <w:rsid w:val="00626AFD"/>
    <w:rsid w:val="006310CA"/>
    <w:rsid w:val="006C4861"/>
    <w:rsid w:val="00707F1E"/>
    <w:rsid w:val="007C6FDD"/>
    <w:rsid w:val="00820C69"/>
    <w:rsid w:val="008C3712"/>
    <w:rsid w:val="008E11A0"/>
    <w:rsid w:val="00A5373C"/>
    <w:rsid w:val="00AB5E20"/>
    <w:rsid w:val="00AD6C51"/>
    <w:rsid w:val="00B931C7"/>
    <w:rsid w:val="00BA25D3"/>
    <w:rsid w:val="00BC3B39"/>
    <w:rsid w:val="00CF2D90"/>
    <w:rsid w:val="00D7089F"/>
    <w:rsid w:val="00E65C45"/>
    <w:rsid w:val="00ED0B24"/>
    <w:rsid w:val="00F10E51"/>
    <w:rsid w:val="00F82D31"/>
    <w:rsid w:val="00FC2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C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584F7C"/>
    <w:pPr>
      <w:spacing w:after="0" w:line="240" w:lineRule="auto"/>
    </w:pPr>
    <w:rPr>
      <w:sz w:val="20"/>
      <w:szCs w:val="20"/>
    </w:rPr>
  </w:style>
  <w:style w:type="character" w:customStyle="1" w:styleId="SonnotMetniChar">
    <w:name w:val="Sonnot Metni Char"/>
    <w:link w:val="SonnotMetni"/>
    <w:uiPriority w:val="99"/>
    <w:rsid w:val="00584F7C"/>
    <w:rPr>
      <w:sz w:val="20"/>
      <w:szCs w:val="20"/>
    </w:rPr>
  </w:style>
  <w:style w:type="character" w:styleId="SonnotBavurusu">
    <w:name w:val="endnote reference"/>
    <w:uiPriority w:val="99"/>
    <w:semiHidden/>
    <w:unhideWhenUsed/>
    <w:rsid w:val="00584F7C"/>
    <w:rPr>
      <w:vertAlign w:val="superscript"/>
    </w:rPr>
  </w:style>
  <w:style w:type="paragraph" w:styleId="DipnotMetni">
    <w:name w:val="footnote text"/>
    <w:basedOn w:val="Normal"/>
    <w:link w:val="DipnotMetniChar"/>
    <w:semiHidden/>
    <w:unhideWhenUsed/>
    <w:rsid w:val="00584F7C"/>
    <w:pPr>
      <w:spacing w:after="0" w:line="240" w:lineRule="auto"/>
    </w:pPr>
    <w:rPr>
      <w:sz w:val="20"/>
      <w:szCs w:val="20"/>
    </w:rPr>
  </w:style>
  <w:style w:type="character" w:customStyle="1" w:styleId="DipnotMetniChar">
    <w:name w:val="Dipnot Metni Char"/>
    <w:link w:val="DipnotMetni"/>
    <w:uiPriority w:val="99"/>
    <w:semiHidden/>
    <w:rsid w:val="00584F7C"/>
    <w:rPr>
      <w:sz w:val="20"/>
      <w:szCs w:val="20"/>
    </w:rPr>
  </w:style>
  <w:style w:type="character" w:styleId="DipnotBavurusu">
    <w:name w:val="footnote reference"/>
    <w:uiPriority w:val="99"/>
    <w:semiHidden/>
    <w:unhideWhenUsed/>
    <w:rsid w:val="00584F7C"/>
    <w:rPr>
      <w:vertAlign w:val="superscript"/>
    </w:rPr>
  </w:style>
  <w:style w:type="paragraph" w:styleId="NormalWeb">
    <w:name w:val="Normal (Web)"/>
    <w:basedOn w:val="Normal"/>
    <w:uiPriority w:val="99"/>
    <w:rsid w:val="00584F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584F7C"/>
    <w:rPr>
      <w:color w:val="0000FF"/>
      <w:u w:val="single"/>
    </w:rPr>
  </w:style>
  <w:style w:type="paragraph" w:styleId="BalonMetni">
    <w:name w:val="Balloon Text"/>
    <w:basedOn w:val="Normal"/>
    <w:link w:val="BalonMetniChar"/>
    <w:uiPriority w:val="99"/>
    <w:semiHidden/>
    <w:unhideWhenUsed/>
    <w:rsid w:val="008C371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C3712"/>
    <w:rPr>
      <w:rFonts w:ascii="Tahoma" w:hAnsi="Tahoma" w:cs="Tahoma"/>
      <w:sz w:val="16"/>
      <w:szCs w:val="16"/>
    </w:rPr>
  </w:style>
  <w:style w:type="paragraph" w:styleId="AralkYok">
    <w:name w:val="No Spacing"/>
    <w:uiPriority w:val="1"/>
    <w:qFormat/>
    <w:rsid w:val="008C37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C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584F7C"/>
    <w:pPr>
      <w:spacing w:after="0" w:line="240" w:lineRule="auto"/>
    </w:pPr>
    <w:rPr>
      <w:sz w:val="20"/>
      <w:szCs w:val="20"/>
    </w:rPr>
  </w:style>
  <w:style w:type="character" w:customStyle="1" w:styleId="SonnotMetniChar">
    <w:name w:val="Sonnot Metni Char"/>
    <w:link w:val="SonnotMetni"/>
    <w:uiPriority w:val="99"/>
    <w:rsid w:val="00584F7C"/>
    <w:rPr>
      <w:sz w:val="20"/>
      <w:szCs w:val="20"/>
    </w:rPr>
  </w:style>
  <w:style w:type="character" w:styleId="SonnotBavurusu">
    <w:name w:val="endnote reference"/>
    <w:uiPriority w:val="99"/>
    <w:semiHidden/>
    <w:unhideWhenUsed/>
    <w:rsid w:val="00584F7C"/>
    <w:rPr>
      <w:vertAlign w:val="superscript"/>
    </w:rPr>
  </w:style>
  <w:style w:type="paragraph" w:styleId="DipnotMetni">
    <w:name w:val="footnote text"/>
    <w:basedOn w:val="Normal"/>
    <w:link w:val="DipnotMetniChar"/>
    <w:semiHidden/>
    <w:unhideWhenUsed/>
    <w:rsid w:val="00584F7C"/>
    <w:pPr>
      <w:spacing w:after="0" w:line="240" w:lineRule="auto"/>
    </w:pPr>
    <w:rPr>
      <w:sz w:val="20"/>
      <w:szCs w:val="20"/>
    </w:rPr>
  </w:style>
  <w:style w:type="character" w:customStyle="1" w:styleId="DipnotMetniChar">
    <w:name w:val="Dipnot Metni Char"/>
    <w:link w:val="DipnotMetni"/>
    <w:uiPriority w:val="99"/>
    <w:semiHidden/>
    <w:rsid w:val="00584F7C"/>
    <w:rPr>
      <w:sz w:val="20"/>
      <w:szCs w:val="20"/>
    </w:rPr>
  </w:style>
  <w:style w:type="character" w:styleId="DipnotBavurusu">
    <w:name w:val="footnote reference"/>
    <w:uiPriority w:val="99"/>
    <w:semiHidden/>
    <w:unhideWhenUsed/>
    <w:rsid w:val="00584F7C"/>
    <w:rPr>
      <w:vertAlign w:val="superscript"/>
    </w:rPr>
  </w:style>
  <w:style w:type="paragraph" w:styleId="NormalWeb">
    <w:name w:val="Normal (Web)"/>
    <w:basedOn w:val="Normal"/>
    <w:uiPriority w:val="99"/>
    <w:rsid w:val="00584F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584F7C"/>
    <w:rPr>
      <w:color w:val="0000FF"/>
      <w:u w:val="single"/>
    </w:rPr>
  </w:style>
  <w:style w:type="paragraph" w:styleId="BalonMetni">
    <w:name w:val="Balloon Text"/>
    <w:basedOn w:val="Normal"/>
    <w:link w:val="BalonMetniChar"/>
    <w:uiPriority w:val="99"/>
    <w:semiHidden/>
    <w:unhideWhenUsed/>
    <w:rsid w:val="008C371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C3712"/>
    <w:rPr>
      <w:rFonts w:ascii="Tahoma" w:hAnsi="Tahoma" w:cs="Tahoma"/>
      <w:sz w:val="16"/>
      <w:szCs w:val="16"/>
    </w:rPr>
  </w:style>
  <w:style w:type="paragraph" w:styleId="AralkYok">
    <w:name w:val="No Spacing"/>
    <w:uiPriority w:val="1"/>
    <w:qFormat/>
    <w:rsid w:val="008C37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4559">
      <w:bodyDiv w:val="1"/>
      <w:marLeft w:val="0"/>
      <w:marRight w:val="0"/>
      <w:marTop w:val="0"/>
      <w:marBottom w:val="0"/>
      <w:divBdr>
        <w:top w:val="none" w:sz="0" w:space="0" w:color="auto"/>
        <w:left w:val="none" w:sz="0" w:space="0" w:color="auto"/>
        <w:bottom w:val="none" w:sz="0" w:space="0" w:color="auto"/>
        <w:right w:val="none" w:sz="0" w:space="0" w:color="auto"/>
      </w:divBdr>
      <w:divsChild>
        <w:div w:id="130766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4DA37-5C43-4A13-B8E7-F515E8FD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Hutbe</dc:title>
  <dc:creator>Celalettin OCAK</dc:creator>
  <cp:keywords>Giresun Müftülüğü</cp:keywords>
  <cp:lastModifiedBy>motun</cp:lastModifiedBy>
  <cp:revision>2</cp:revision>
  <dcterms:created xsi:type="dcterms:W3CDTF">2017-09-12T13:11:00Z</dcterms:created>
  <dcterms:modified xsi:type="dcterms:W3CDTF">2017-09-12T13:11:00Z</dcterms:modified>
</cp:coreProperties>
</file>